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4" w:rsidRPr="00BC3A94" w:rsidRDefault="00BC3A94" w:rsidP="00BC3A94">
      <w:pPr>
        <w:pStyle w:val="a6"/>
        <w:rPr>
          <w:sz w:val="24"/>
          <w:szCs w:val="24"/>
        </w:rPr>
      </w:pPr>
      <w:r w:rsidRPr="00BC3A94">
        <w:rPr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A94" w:rsidRPr="00BC3A94" w:rsidRDefault="00BC3A94" w:rsidP="00BC3A94">
      <w:pPr>
        <w:pStyle w:val="a6"/>
        <w:rPr>
          <w:sz w:val="24"/>
          <w:szCs w:val="24"/>
        </w:rPr>
      </w:pPr>
    </w:p>
    <w:p w:rsidR="00BC3A94" w:rsidRPr="00BC3A94" w:rsidRDefault="00BC3A94" w:rsidP="00BC3A94">
      <w:pPr>
        <w:pStyle w:val="a6"/>
        <w:outlineLvl w:val="0"/>
        <w:rPr>
          <w:sz w:val="24"/>
          <w:szCs w:val="24"/>
        </w:rPr>
      </w:pPr>
      <w:r w:rsidRPr="00BC3A94">
        <w:rPr>
          <w:sz w:val="24"/>
          <w:szCs w:val="24"/>
        </w:rPr>
        <w:t>ПОСТАНОВЛЕНИЕ</w:t>
      </w: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 «Слудка»</w:t>
      </w:r>
    </w:p>
    <w:p w:rsidR="00BC3A94" w:rsidRPr="00BC3A94" w:rsidRDefault="00BC3A94" w:rsidP="00BC3A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BC3A94" w:rsidRPr="00BC3A94" w:rsidRDefault="00BC3A94" w:rsidP="00BC3A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Придаш сиктса овмодчоминса   администрациялон</w:t>
      </w:r>
    </w:p>
    <w:p w:rsidR="00BC3A94" w:rsidRPr="00BC3A94" w:rsidRDefault="00BC3A94" w:rsidP="00BC3A9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шуöм</w:t>
      </w: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80" w:type="dxa"/>
        <w:tblLayout w:type="fixed"/>
        <w:tblLook w:val="01E0"/>
      </w:tblPr>
      <w:tblGrid>
        <w:gridCol w:w="4361"/>
        <w:gridCol w:w="679"/>
        <w:gridCol w:w="4246"/>
        <w:gridCol w:w="794"/>
      </w:tblGrid>
      <w:tr w:rsidR="00BC3A94" w:rsidRPr="00BC3A94" w:rsidTr="00B45895">
        <w:trPr>
          <w:gridAfter w:val="1"/>
          <w:wAfter w:w="794" w:type="dxa"/>
        </w:trPr>
        <w:tc>
          <w:tcPr>
            <w:tcW w:w="4361" w:type="dxa"/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  <w:gridSpan w:val="2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blPrEx>
          <w:tblLook w:val="0000"/>
        </w:tblPrEx>
        <w:trPr>
          <w:trHeight w:val="509"/>
        </w:trPr>
        <w:tc>
          <w:tcPr>
            <w:tcW w:w="5040" w:type="dxa"/>
            <w:gridSpan w:val="2"/>
          </w:tcPr>
          <w:p w:rsidR="00BC3A94" w:rsidRPr="00BC3A94" w:rsidRDefault="00BC3A94" w:rsidP="00BC3A94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от  14 декабря 2019 г.</w:t>
            </w:r>
          </w:p>
        </w:tc>
        <w:tc>
          <w:tcPr>
            <w:tcW w:w="5040" w:type="dxa"/>
            <w:gridSpan w:val="2"/>
          </w:tcPr>
          <w:p w:rsidR="00BC3A94" w:rsidRPr="00BC3A94" w:rsidRDefault="00BC3A94" w:rsidP="00BC3A94">
            <w:pPr>
              <w:spacing w:after="0"/>
              <w:ind w:left="173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№ 12/87 </w:t>
            </w:r>
          </w:p>
        </w:tc>
      </w:tr>
    </w:tbl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C3A9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21.03.2019 № 3/27</w:t>
      </w: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целевой программы</w:t>
      </w:r>
    </w:p>
    <w:p w:rsidR="00BC3A94" w:rsidRPr="00BC3A94" w:rsidRDefault="00BC3A94" w:rsidP="00BC3A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«Слудка» на 2019-2021 годы»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3"/>
        <w:spacing w:after="0"/>
        <w:ind w:firstLine="708"/>
        <w:jc w:val="both"/>
        <w:rPr>
          <w:rFonts w:ascii="Times New Roman" w:hAnsi="Times New Roman" w:cs="Times New Roman"/>
        </w:rPr>
      </w:pPr>
      <w:r w:rsidRPr="00BC3A94">
        <w:rPr>
          <w:rFonts w:ascii="Times New Roman" w:hAnsi="Times New Roman" w:cs="Times New Roman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Указом Главы Республики Коми от 13 мая 2016 г. № 66 «О проекте «Народный бюджет» в Республике Коми, Уставом сельского поселения «Слудка», в соответствии с Правилами благоустройства территории сельского поселения «Слудка» и  в целях создания благоприятных условий для жизнедеятельности населения, администрация сельского поселения «Слудка»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3"/>
        <w:spacing w:after="0"/>
        <w:ind w:firstLine="708"/>
        <w:jc w:val="both"/>
        <w:rPr>
          <w:rFonts w:ascii="Times New Roman" w:hAnsi="Times New Roman" w:cs="Times New Roman"/>
        </w:rPr>
      </w:pPr>
      <w:r w:rsidRPr="00BC3A94">
        <w:rPr>
          <w:rFonts w:ascii="Times New Roman" w:hAnsi="Times New Roman" w:cs="Times New Roman"/>
        </w:rPr>
        <w:t>ПОСТАНОВЛЯЕТ: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1. В постановление администрации от 21.03.2019 № 3/27 «Об утверждении муниципальную целевую программу «Благоустройство территории  сельского поселения «Слудка» на 2019-2021 годы» внести следующие изменения: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1.1. Приложение 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от 21.03.2019 № 3/27 </w:t>
      </w:r>
      <w:r w:rsidRPr="00BC3A9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3A9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C3A9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3A94">
        <w:rPr>
          <w:rFonts w:ascii="Times New Roman" w:hAnsi="Times New Roman" w:cs="Times New Roman"/>
          <w:sz w:val="24"/>
          <w:szCs w:val="24"/>
        </w:rPr>
        <w:t>.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обнародованию 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Глава сельского поселения «Слудка»</w:t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</w:r>
      <w:r w:rsidRPr="00BC3A94">
        <w:rPr>
          <w:rFonts w:ascii="Times New Roman" w:hAnsi="Times New Roman" w:cs="Times New Roman"/>
          <w:sz w:val="24"/>
          <w:szCs w:val="24"/>
        </w:rPr>
        <w:tab/>
        <w:t xml:space="preserve">            Н.Ю.Косолапова</w:t>
      </w: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a4"/>
        <w:spacing w:after="0"/>
        <w:ind w:left="5760"/>
        <w:jc w:val="right"/>
        <w:rPr>
          <w:b/>
        </w:rPr>
      </w:pPr>
      <w:r w:rsidRPr="00BC3A94">
        <w:rPr>
          <w:b/>
        </w:rPr>
        <w:lastRenderedPageBreak/>
        <w:t>УТВЕРЖДЕНО: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>
        <w:rPr>
          <w:b/>
        </w:rPr>
        <w:t>п</w:t>
      </w:r>
      <w:r w:rsidRPr="00BC3A94">
        <w:rPr>
          <w:b/>
        </w:rPr>
        <w:t>остановлением администрации сельского поселения «Слудка»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 w:rsidRPr="00BC3A94">
        <w:rPr>
          <w:b/>
        </w:rPr>
        <w:t xml:space="preserve">от «14» декабря 2019 года № 12/87  </w:t>
      </w:r>
    </w:p>
    <w:p w:rsidR="00BC3A94" w:rsidRPr="00BC3A94" w:rsidRDefault="00BC3A94" w:rsidP="00BC3A94">
      <w:pPr>
        <w:pStyle w:val="a4"/>
        <w:spacing w:after="0"/>
        <w:ind w:left="5220"/>
        <w:jc w:val="right"/>
        <w:rPr>
          <w:b/>
        </w:rPr>
      </w:pPr>
      <w:r w:rsidRPr="00BC3A94">
        <w:rPr>
          <w:b/>
        </w:rPr>
        <w:t>(приложение)</w:t>
      </w: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pStyle w:val="a4"/>
        <w:spacing w:after="0"/>
        <w:ind w:left="0"/>
        <w:jc w:val="center"/>
        <w:rPr>
          <w:b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</w:t>
      </w: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«Слудка» </w:t>
      </w:r>
    </w:p>
    <w:p w:rsidR="00BC3A94" w:rsidRPr="00BC3A94" w:rsidRDefault="00BC3A94" w:rsidP="00BC3A9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 xml:space="preserve"> на 2019-2021 годы»</w:t>
      </w: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BC3A94" w:rsidRPr="00BC3A94" w:rsidRDefault="00BC3A94" w:rsidP="00BC3A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«Благоустройство территории  сельского поселения «Слудка»  на 2019-2021 годы»</w:t>
      </w:r>
    </w:p>
    <w:tbl>
      <w:tblPr>
        <w:tblW w:w="0" w:type="auto"/>
        <w:tblInd w:w="-34" w:type="dxa"/>
        <w:tblLayout w:type="fixed"/>
        <w:tblLook w:val="0000"/>
      </w:tblPr>
      <w:tblGrid>
        <w:gridCol w:w="2612"/>
        <w:gridCol w:w="7281"/>
      </w:tblGrid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 сельского поселения «Слудка»  на 2019-2021 годы далее «Программа»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Указ Главы Республики Коми от 13 мая 2016 г. № 66 «О проекте «Народный бюджет» в Республике Коми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Республики Коми от 20 мая 2016 г. № 252 «О мерах по реализации Указа Главы Республики Коми от 13 мая 2016 г. № 66 «О проекте «Народный бюджет» в Республике Коми;</w:t>
            </w:r>
          </w:p>
          <w:p w:rsidR="00BC3A94" w:rsidRPr="00BC3A94" w:rsidRDefault="00BC3A94" w:rsidP="00BC3A94">
            <w:pPr>
              <w:pStyle w:val="ConsPlusTitle"/>
              <w:widowControl/>
              <w:rPr>
                <w:b w:val="0"/>
              </w:rPr>
            </w:pPr>
            <w:r w:rsidRPr="00BC3A94">
              <w:rPr>
                <w:b w:val="0"/>
              </w:rPr>
              <w:t xml:space="preserve"> - Правила благоустройства территории   сельского поселения «Слудка».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«Слудка».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«Слудка».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является:</w:t>
            </w:r>
          </w:p>
          <w:p w:rsidR="00BC3A94" w:rsidRPr="00BC3A94" w:rsidRDefault="00BC3A94" w:rsidP="00BC3A9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C3A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благоустройство населенных пунктов; </w:t>
            </w:r>
          </w:p>
          <w:p w:rsidR="00BC3A94" w:rsidRPr="00BC3A94" w:rsidRDefault="00BC3A94" w:rsidP="00BC3A9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обеспечение  безопасности жизнедеятельности населения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</w:t>
            </w:r>
          </w:p>
          <w:p w:rsidR="00BC3A94" w:rsidRPr="00BC3A94" w:rsidRDefault="00BC3A94" w:rsidP="00BC3A94">
            <w:pPr>
              <w:pStyle w:val="a3"/>
              <w:shd w:val="clear" w:color="auto" w:fill="FFFFFF"/>
              <w:spacing w:before="0" w:after="0" w:line="336" w:lineRule="atLeast"/>
              <w:textAlignment w:val="baseline"/>
              <w:rPr>
                <w:rFonts w:ascii="Times New Roman" w:hAnsi="Times New Roman" w:cs="Times New Roman"/>
              </w:rPr>
            </w:pPr>
            <w:r w:rsidRPr="00BC3A94">
              <w:rPr>
                <w:rFonts w:ascii="Times New Roman" w:hAnsi="Times New Roman" w:cs="Times New Roman"/>
                <w:lang w:eastAsia="en-US"/>
              </w:rPr>
              <w:t>2.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1"/>
              <w:tabs>
                <w:tab w:val="clear" w:pos="360"/>
                <w:tab w:val="left" w:pos="708"/>
              </w:tabs>
              <w:snapToGrid w:val="0"/>
              <w:ind w:left="0"/>
              <w:rPr>
                <w:sz w:val="24"/>
                <w:lang w:val="ru-RU"/>
              </w:rPr>
            </w:pPr>
            <w:r w:rsidRPr="00BC3A94">
              <w:rPr>
                <w:sz w:val="24"/>
                <w:lang w:val="ru-RU"/>
              </w:rPr>
              <w:t>Выполнение программных показателей позволит обеспечить: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-количество реализованных мероприятий, направленных на информирование и вовлечение граждан и организаций в реализацию проектов по благоустройству (ед., нарастающим итогом);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в СМИ о реализация социально значимых проектов на территории сельского поселения (ед., нарастающим итогом);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граждан, принявших финансовое, трудовое и (или0 материальное участие в мероприятиях, при реализации социально значимых проектов на территории сельского поселения в течение года, от общей численности населения муниципального района,(%, нарастающим итогом));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количество реализованных народных проектов в сфере благоустройства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2019- 2021 годы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ходе реализации Программы  предусматривается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основного мероприятия «Благоустройство  территории сельского поселения», в том числе следующие мероприятия: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 обустройство улиц, дорог, тротуаров, организация стоков ливневых вод;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освещение улиц;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-благоустройство территории кладбищ, контейнерных площадок.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основных мероприятий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представлен в приложении 1 к программе.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мероприятий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Администрация  сельского поселения «Слудка»;</w:t>
            </w:r>
          </w:p>
          <w:p w:rsidR="00BC3A94" w:rsidRPr="00BC3A94" w:rsidRDefault="00BC3A94" w:rsidP="00BC3A94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Совет депутатов  сельского поселения «Слудка»;</w:t>
            </w:r>
          </w:p>
          <w:p w:rsidR="00BC3A94" w:rsidRPr="00BC3A94" w:rsidRDefault="00BC3A94" w:rsidP="00BC3A94">
            <w:pPr>
              <w:tabs>
                <w:tab w:val="left" w:pos="1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</w:t>
            </w:r>
            <w:r w:rsidRPr="00BC3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на благоустройство территорий  всего 336,4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300  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33,4  тыс. рублей - за счет средств местного бюджета;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3,0  тыс. рублей – за счет физических лиц;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на благоустройство территорий  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300,0 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33,4 тыс. рублей - за счет средств местного бюджета;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4,0 тыс. рублей – за счет физических лиц;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на реализацию программы 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в 2021 году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всего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на благоустройство территорий  всего        тыс. рублей, в том числе: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 тыс. рублей - за счет средств республиканского бюджета;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тыс. рублей - за счет средств местного бюджета;.</w:t>
            </w:r>
          </w:p>
          <w:p w:rsidR="00BC3A94" w:rsidRPr="00BC3A94" w:rsidRDefault="00BC3A94" w:rsidP="00BC3A94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     тыс. рублей – за счет физических лиц;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год.</w:t>
            </w:r>
          </w:p>
          <w:p w:rsidR="00BC3A94" w:rsidRPr="00BC3A94" w:rsidRDefault="00BC3A94" w:rsidP="00BC3A9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публикаций в СМИ о реализация социально значимых проектов по благоустройству территории сельского поселения не менее 1 в год; 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граждан, принявших финансовое, трудовое и (или) материальное  участие в мероприятиях, при реализации социально </w:t>
            </w: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значимых проектов на территории сельского поселения в течение года, от общей численности населения муниципального района не менее 10(%);</w:t>
            </w:r>
          </w:p>
          <w:p w:rsidR="00BC3A94" w:rsidRPr="00BC3A94" w:rsidRDefault="00BC3A94" w:rsidP="00BC3A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количество реализованных народных проектов в сфере благоустройства</w:t>
            </w:r>
          </w:p>
        </w:tc>
      </w:tr>
      <w:tr w:rsidR="00BC3A94" w:rsidRPr="00BC3A94" w:rsidTr="00B45895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A94" w:rsidRPr="00BC3A94" w:rsidRDefault="00BC3A94" w:rsidP="00BC3A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94" w:rsidRPr="00BC3A94" w:rsidRDefault="00BC3A94" w:rsidP="00BC3A94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реализацию Программы будет подвергаться казначейскому контролю за их целевым использованием.</w:t>
            </w:r>
          </w:p>
          <w:p w:rsidR="00BC3A94" w:rsidRPr="00BC3A94" w:rsidRDefault="00BC3A94" w:rsidP="00BC3A9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В целях контроля за реализацией Программы планируется представлять Главе сельского поселения «Слудка» отчеты исполнителей основных мероприятий Программы о выполнении данных мероприятий.</w:t>
            </w:r>
          </w:p>
          <w:p w:rsidR="00BC3A94" w:rsidRPr="00BC3A94" w:rsidRDefault="00BC3A94" w:rsidP="00BC3A9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Координацию сбора отчета о реализации Программы будет осуществлять бухгалтерия Администрации  сельского поселения «Слудка».</w:t>
            </w:r>
          </w:p>
        </w:tc>
      </w:tr>
    </w:tbl>
    <w:p w:rsidR="00BC3A94" w:rsidRPr="00BC3A94" w:rsidRDefault="00BC3A94" w:rsidP="00BC3A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3A94" w:rsidRPr="00BC3A94" w:rsidRDefault="00BC3A94" w:rsidP="00BC3A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b/>
          <w:bCs/>
          <w:color w:val="052635"/>
          <w:sz w:val="24"/>
          <w:szCs w:val="24"/>
        </w:rPr>
        <w:t>Раздел 1. Характеристика проблемы и цель программы, целевые индикаторы и показатели, описание ожидаемых конечных результатов реализации Программы</w:t>
      </w:r>
    </w:p>
    <w:p w:rsidR="00BC3A94" w:rsidRPr="00BC3A94" w:rsidRDefault="00BC3A94" w:rsidP="00BC3A9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         Право граждан на благоприятную среду жизнедеятельности закреплено в Конституции Российской Федерации, в связи с чем, создание благоприятной среды для проживания, хозяйствования, отдыха граждан, является одной из социально значимых задач, на успешное решение которой, должны быть направлены совместные усилия органов государственной власти и местного самоуправления  при деятельности участия населения. </w:t>
      </w:r>
    </w:p>
    <w:p w:rsidR="00BC3A94" w:rsidRPr="00BC3A94" w:rsidRDefault="00BC3A94" w:rsidP="00BC3A9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Задача администрации поселения сделать жизнь граждан комфортнее. Анализ текущего состояния сферы благоустройства показал, что большинство объектов улично-дорожной сети сельского поселения «Слудка» не соответствует современным требованиям, не достаточно оборудовано зон отдыха, скверов. Пришли в негодность тротуары и проезды улиц. Требуется увеличить освещенность территорий. Необходимо решить проблему сбора твердых коммунальных отходов, как с муниципального жилья, так и с частного сектора. Для этого надо оборудовать мусорные контейнерные площадки в населенных пунктах сельского поселения (Шыладор, Ипатово, Прокопьевка, п. Усть    -Пожег, Позялэм, д. Большая Парма).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        Главной целью программы является благоустройство территории муниципального образования путем привлечения граждан и организаций к деятельности органов местного самоуправления в решении проблем местного значения.</w:t>
      </w:r>
      <w:r w:rsidRPr="00BC3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        Для реализации поставленной цели и решения задач необходимо учитывать мнение населения (непосредственно на собраниях жителей) с определением перечня объектов, на которые будут выделены субсидии с учётом</w:t>
      </w:r>
      <w:r w:rsidRPr="00BC3A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3A94">
        <w:rPr>
          <w:rFonts w:ascii="Times New Roman" w:hAnsi="Times New Roman" w:cs="Times New Roman"/>
          <w:sz w:val="24"/>
          <w:szCs w:val="24"/>
        </w:rPr>
        <w:t>участия вклада граждан (финансового и трудового).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Жители совместно с администрацией сельского поселения проводят общее собрание на котором определяют наиболее приоритетную (актуальную) проблему. Избирают инициативную группу по разработке проекта, направленного на решение этой проблемы, а также его председателя, ответственного за сбор средств. Определяют способ сбора </w:t>
      </w:r>
      <w:r w:rsidRPr="00BC3A94">
        <w:rPr>
          <w:rFonts w:ascii="Times New Roman" w:hAnsi="Times New Roman" w:cs="Times New Roman"/>
          <w:sz w:val="24"/>
          <w:szCs w:val="24"/>
        </w:rPr>
        <w:lastRenderedPageBreak/>
        <w:t>средств (с жителя населенного пункта или домохозяйства). Администрация сельского поселения «Слудка» готовит необходимые проекты для участия в проекте «Народный бюджет».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Адресный перечень территорий сельского поселения  «Слудка», на которых планируется благоустройство за период реализации программы, утверждается в соответствии с Приложением 4 к Программе. При этом очередность благоустройства  определяется в порядке поступления предложений заинтересованных лиц об их участии в выполнении указанных работ. К заинтересованным лицам следует отнести представителей органов местного самоуправления и физических лиц, заинтересованных в проекте благоустройства и готовых участвовать в его реализации. 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Прогноз конечных результатов и сведения о показателях (индикаторах) муниципальной программы и их значениях представлены в приложении 2 к Программе.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 xml:space="preserve"> </w:t>
      </w:r>
      <w:r w:rsidRPr="00BC3A9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 Республики Коми, местных бюджетов и физических лиц </w:t>
      </w:r>
      <w:r w:rsidRPr="00BC3A94">
        <w:rPr>
          <w:rFonts w:ascii="Times New Roman" w:hAnsi="Times New Roman" w:cs="Times New Roman"/>
          <w:sz w:val="24"/>
          <w:szCs w:val="24"/>
        </w:rPr>
        <w:t>на реализацию целей Программы  представлены в приложении 3 к Программе.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Сумма бюджетных ассигнований на 2019 - 2021 годы будет уточняться после утверждения бюджета сельского поселения «Слудка» на соответствующий финансовый год и плановый период.</w:t>
      </w:r>
    </w:p>
    <w:p w:rsidR="00BC3A94" w:rsidRPr="00BC3A94" w:rsidRDefault="00BC3A94" w:rsidP="00BC3A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Раздел 2. Сроки реализации муниципальной Программы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период 2019 - 2021 годов.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Раздел 3. Перечень и характеристика основных мероприятий Программы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В ходе реализации Программы  предусматривается организация и проведение основного мероприятия «Благоустройство  территории сельского поселения» в соответствии с перечнем мероприятий подпункта «е» пункта 2 Порядка организации работы по определению соответствия народных проектов критериям, предъявляемым к проекту «Народный бюджет», утвержденного постановлением Правительства Республики Коми от 20 мая 2016 года № 252, ,в том числе следующие мероприятия: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обустройство контейнерных площадок.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обустройство улиц, дорог, тротуаров;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освещение улиц;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- благоустройство территории кладбищ.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  <w:u w:val="single"/>
        </w:rPr>
        <w:t>Перечень основных мероприятий</w:t>
      </w:r>
      <w:r w:rsidRPr="00BC3A94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представлен в приложении 1 к программе.</w:t>
      </w: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3A94" w:rsidRPr="00BC3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ПЕРЕЧЕНЬ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sz w:val="24"/>
          <w:szCs w:val="24"/>
        </w:rPr>
        <w:t>основных мероприятий муниципальной  целевой программы</w:t>
      </w: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76"/>
        <w:gridCol w:w="1984"/>
        <w:gridCol w:w="1525"/>
        <w:gridCol w:w="34"/>
        <w:gridCol w:w="1384"/>
        <w:gridCol w:w="3861"/>
        <w:gridCol w:w="2410"/>
      </w:tblGrid>
      <w:tr w:rsidR="00BC3A94" w:rsidRPr="00BC3A94" w:rsidTr="00B45895">
        <w:trPr>
          <w:trHeight w:val="560"/>
        </w:trPr>
        <w:tc>
          <w:tcPr>
            <w:tcW w:w="3369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10" w:type="dxa"/>
            <w:gridSpan w:val="2"/>
            <w:vMerge w:val="restart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Количест-во территорий подлежа-щих благоустройству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61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программы основного мероприятия</w:t>
            </w:r>
          </w:p>
        </w:tc>
      </w:tr>
      <w:tr w:rsidR="00BC3A94" w:rsidRPr="00BC3A94" w:rsidTr="00B45895">
        <w:trPr>
          <w:trHeight w:val="860"/>
        </w:trPr>
        <w:tc>
          <w:tcPr>
            <w:tcW w:w="3369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861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rPr>
          <w:trHeight w:val="327"/>
        </w:trPr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 Благоустройство территории сельского поселения  «Слудка» на 2019-2021 гг.»</w:t>
            </w:r>
          </w:p>
        </w:tc>
      </w:tr>
      <w:tr w:rsidR="00BC3A94" w:rsidRPr="00BC3A94" w:rsidTr="00B45895"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Задача 1.Организация мероприятий по благоустройству нуждающихся в благоустройстве территорий общего пользования на территории сельского поселения «Слудка»;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1.1. Реализация народного проекта в сфере благоустройства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проживания, хозяйствования, отдыха граждан  с участием  населения муниципального образования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 среды для проживания, хозяйствования, отдыха граждан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1.2. Реализация народного проекта в сфере благоустройства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1.3. Реализация народного проекта в сфере 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 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благоприятной среды для проживания, хозяйствования, отдыха граждан  с участием  населения муниципального образования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безопасности населения,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1.4. Реализация народного проекта в сфере благоустройства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«Слудка»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благоприятной среды для проживания, организация безопасности дорожного движения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с участием  населения муниципального образования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безопасности населения, увеличение дорожного травматизма</w:t>
            </w:r>
          </w:p>
        </w:tc>
      </w:tr>
      <w:tr w:rsidR="00BC3A94" w:rsidRPr="00BC3A94" w:rsidTr="00B45895">
        <w:trPr>
          <w:trHeight w:val="560"/>
        </w:trPr>
        <w:tc>
          <w:tcPr>
            <w:tcW w:w="15877" w:type="dxa"/>
            <w:gridSpan w:val="9"/>
            <w:shd w:val="clear" w:color="auto" w:fill="auto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rPr>
          <w:trHeight w:val="1894"/>
        </w:trPr>
        <w:tc>
          <w:tcPr>
            <w:tcW w:w="3369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2.1. Реализация проектов в рамках проекта «Народный бюджет» в соответствии МЦП «Благоустройство территорий сельского поселения «Слудка» на 2019 -2021 гг.»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  <w:p w:rsidR="00BC3A94" w:rsidRPr="00BC3A94" w:rsidRDefault="00BC3A94" w:rsidP="00BC3A9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(в лице главы сельского поселения)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384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861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Ежегодно реализовано 100% народных проектов в сфере благоустройства, запланированных в рамках проекта «Народный бюджет»</w:t>
            </w:r>
          </w:p>
        </w:tc>
        <w:tc>
          <w:tcPr>
            <w:tcW w:w="2410" w:type="dxa"/>
            <w:shd w:val="clear" w:color="auto" w:fill="auto"/>
          </w:tcPr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 среды для проживания, хозяйствования, отдыха граждан;</w:t>
            </w:r>
          </w:p>
          <w:p w:rsidR="00BC3A94" w:rsidRPr="00BC3A94" w:rsidRDefault="00BC3A94" w:rsidP="00BC3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Ухудшение безопасности населения, увеличение дорожного травматизма</w:t>
            </w:r>
          </w:p>
        </w:tc>
      </w:tr>
    </w:tbl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3A94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целевой программы и их значениях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7"/>
        <w:gridCol w:w="5679"/>
        <w:gridCol w:w="2410"/>
        <w:gridCol w:w="1985"/>
        <w:gridCol w:w="1842"/>
        <w:gridCol w:w="2552"/>
      </w:tblGrid>
      <w:tr w:rsidR="00BC3A94" w:rsidRPr="00BC3A94" w:rsidTr="00B45895">
        <w:tc>
          <w:tcPr>
            <w:tcW w:w="1267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79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709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410" w:type="dxa"/>
            <w:vMerge w:val="restart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9" w:type="dxa"/>
            <w:gridSpan w:val="3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C3A94" w:rsidRPr="00BC3A94" w:rsidTr="00B45895">
        <w:tc>
          <w:tcPr>
            <w:tcW w:w="1267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 Благоустройство территории сельского поселения  «Слудка» на 2019-2021 гг.»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 благоустройство нуждающихся в благоустройстве территорий  сельского поселения «Слудка» и организация безопасности населения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left="7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 Вовлечение населения к активному участию в выявлении и определении степени приоритетности проблем местного 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значения, в подготовке, реализации, контроле качества и в приемке работ, выполняемых в рамках программы</w:t>
            </w:r>
          </w:p>
        </w:tc>
      </w:tr>
      <w:tr w:rsidR="00BC3A94" w:rsidRPr="00BC3A94" w:rsidTr="00B45895">
        <w:trPr>
          <w:trHeight w:val="953"/>
        </w:trPr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 не менее 1 в год.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A94" w:rsidRPr="00BC3A94" w:rsidTr="00B45895">
        <w:trPr>
          <w:trHeight w:val="1231"/>
        </w:trPr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публикаций в СМИ о реализация социально значимых проектов на территории сельского поселения не менее 1 в год; </w:t>
            </w:r>
          </w:p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A94" w:rsidRPr="00BC3A94" w:rsidTr="00B45895"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доля граждан, принявших участие в мероприятиях, при реализации социально значимых проектов на территории сельского поселения в течение года, от общей численности населения муниципального района не менее </w:t>
            </w: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10(%);</w:t>
            </w: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3A94" w:rsidRPr="00BC3A94" w:rsidTr="00B45895">
        <w:tc>
          <w:tcPr>
            <w:tcW w:w="15735" w:type="dxa"/>
            <w:gridSpan w:val="6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Задача 2. Реализация мероприятий по благоустройству  территорий сельского поселения</w:t>
            </w:r>
          </w:p>
        </w:tc>
      </w:tr>
      <w:tr w:rsidR="00BC3A94" w:rsidRPr="00BC3A94" w:rsidTr="00B45895">
        <w:tc>
          <w:tcPr>
            <w:tcW w:w="1267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9" w:type="dxa"/>
          </w:tcPr>
          <w:p w:rsidR="00BC3A94" w:rsidRPr="00BC3A94" w:rsidRDefault="00BC3A94" w:rsidP="00BC3A94">
            <w:pPr>
              <w:pStyle w:val="ConsPlusNormal"/>
              <w:ind w:hanging="6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благоустройства</w:t>
            </w:r>
          </w:p>
          <w:p w:rsidR="00BC3A94" w:rsidRPr="00BC3A94" w:rsidRDefault="00BC3A94" w:rsidP="00BC3A94">
            <w:pPr>
              <w:pStyle w:val="ConsPlusNormal"/>
              <w:ind w:hanging="62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A94" w:rsidRPr="00BC3A94" w:rsidRDefault="00BC3A94" w:rsidP="00BC3A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Ед, с нарастающим итогом</w:t>
            </w:r>
          </w:p>
        </w:tc>
        <w:tc>
          <w:tcPr>
            <w:tcW w:w="1985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3A94" w:rsidRPr="00BC3A94" w:rsidRDefault="00BC3A94" w:rsidP="00BC3A94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3A94" w:rsidRPr="00BC3A94" w:rsidSect="00102B2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bCs/>
          <w:color w:val="052635"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 Республики Коми, местных бюджетов и физических лиц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bCs/>
          <w:color w:val="052635"/>
          <w:sz w:val="24"/>
          <w:szCs w:val="24"/>
        </w:rPr>
        <w:t>на реализацию целей Программы</w:t>
      </w:r>
    </w:p>
    <w:tbl>
      <w:tblPr>
        <w:tblW w:w="10969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5"/>
        <w:gridCol w:w="2073"/>
        <w:gridCol w:w="1843"/>
        <w:gridCol w:w="1701"/>
        <w:gridCol w:w="1134"/>
        <w:gridCol w:w="1418"/>
        <w:gridCol w:w="1275"/>
      </w:tblGrid>
      <w:tr w:rsidR="00BC3A94" w:rsidRPr="00BC3A94" w:rsidTr="00B45895">
        <w:tc>
          <w:tcPr>
            <w:tcW w:w="1525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Статус</w:t>
            </w:r>
          </w:p>
        </w:tc>
        <w:tc>
          <w:tcPr>
            <w:tcW w:w="2073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4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Оценка расходов (тыс. рублей), годы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2019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2020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2021</w:t>
            </w:r>
          </w:p>
        </w:tc>
      </w:tr>
      <w:tr w:rsidR="00BC3A94" w:rsidRPr="00BC3A94" w:rsidTr="00B45895">
        <w:tc>
          <w:tcPr>
            <w:tcW w:w="1525" w:type="dxa"/>
            <w:vMerge w:val="restart"/>
          </w:tcPr>
          <w:p w:rsidR="00BC3A94" w:rsidRPr="00BC3A94" w:rsidRDefault="00BC3A94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Муници-пальная </w:t>
            </w:r>
          </w:p>
          <w:p w:rsidR="00BC3A94" w:rsidRPr="00BC3A94" w:rsidRDefault="00BC3A94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целевая</w:t>
            </w:r>
          </w:p>
          <w:p w:rsidR="00BC3A94" w:rsidRPr="00BC3A94" w:rsidRDefault="00B76ACA" w:rsidP="00BC3A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29" w:history="1">
              <w:r w:rsidR="00BC3A94" w:rsidRPr="00BC3A94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  <w:tc>
          <w:tcPr>
            <w:tcW w:w="2073" w:type="dxa"/>
            <w:vMerge w:val="restart"/>
          </w:tcPr>
          <w:p w:rsidR="00BC3A94" w:rsidRPr="00BC3A94" w:rsidRDefault="00BC3A94" w:rsidP="00BC3A94">
            <w:pPr>
              <w:pStyle w:val="ConsPlusNormal"/>
              <w:ind w:firstLine="2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</w:t>
            </w:r>
          </w:p>
          <w:p w:rsidR="00BC3A94" w:rsidRPr="00BC3A94" w:rsidRDefault="00BC3A94" w:rsidP="00BC3A94">
            <w:pPr>
              <w:pStyle w:val="ConsPlusNormal"/>
              <w:ind w:right="-116" w:firstLine="2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 «Слудка» на 2019-2021 гг.»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673,80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336,40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337,40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0,00</w:t>
            </w:r>
          </w:p>
        </w:tc>
      </w:tr>
      <w:tr w:rsidR="00BC3A94" w:rsidRPr="00BC3A94" w:rsidTr="00B45895">
        <w:trPr>
          <w:trHeight w:val="1932"/>
        </w:trPr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Республиканский бюджет Республики Коми</w:t>
            </w:r>
          </w:p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600,00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300,00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Бюджет сельского поселения «Слудка» </w:t>
            </w: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   66,80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33,40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33,4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4,0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</w:t>
            </w:r>
          </w:p>
        </w:tc>
      </w:tr>
      <w:tr w:rsidR="00BC3A94" w:rsidRPr="00BC3A94" w:rsidTr="00B45895">
        <w:tc>
          <w:tcPr>
            <w:tcW w:w="1525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1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 0,0</w:t>
            </w:r>
          </w:p>
        </w:tc>
        <w:tc>
          <w:tcPr>
            <w:tcW w:w="1418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 0,0</w:t>
            </w:r>
          </w:p>
        </w:tc>
        <w:tc>
          <w:tcPr>
            <w:tcW w:w="1275" w:type="dxa"/>
          </w:tcPr>
          <w:p w:rsidR="00BC3A94" w:rsidRPr="00BC3A94" w:rsidRDefault="00BC3A94" w:rsidP="00BC3A94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 xml:space="preserve">   0,0</w:t>
            </w:r>
          </w:p>
        </w:tc>
      </w:tr>
    </w:tbl>
    <w:p w:rsidR="00BC3A94" w:rsidRPr="00BC3A94" w:rsidRDefault="00BC3A94" w:rsidP="00BC3A94">
      <w:pPr>
        <w:shd w:val="clear" w:color="auto" w:fill="FFFFFF"/>
        <w:spacing w:before="100" w:beforeAutospacing="1" w:after="0"/>
        <w:rPr>
          <w:rFonts w:ascii="Times New Roman" w:hAnsi="Times New Roman" w:cs="Times New Roman"/>
          <w:color w:val="052635"/>
          <w:sz w:val="24"/>
          <w:szCs w:val="24"/>
        </w:rPr>
      </w:pPr>
      <w:r w:rsidRPr="00BC3A94">
        <w:rPr>
          <w:rFonts w:ascii="Times New Roman" w:hAnsi="Times New Roman" w:cs="Times New Roman"/>
          <w:color w:val="052635"/>
          <w:sz w:val="24"/>
          <w:szCs w:val="24"/>
        </w:rPr>
        <w:t>Объемы финансирования мероприятий 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  <w:r w:rsidRPr="00BC3A94">
        <w:rPr>
          <w:b/>
          <w:bCs/>
        </w:rPr>
        <w:t xml:space="preserve">Раздел 4. </w:t>
      </w:r>
      <w:r w:rsidRPr="00BC3A94">
        <w:rPr>
          <w:rFonts w:eastAsia="Times New Roman"/>
          <w:b/>
          <w:bCs/>
          <w:lang w:eastAsia="ar-SA"/>
        </w:rPr>
        <w:t xml:space="preserve">Порядок </w:t>
      </w:r>
      <w:r w:rsidRPr="00BC3A94">
        <w:rPr>
          <w:b/>
          <w:lang w:eastAsia="ar-SA"/>
        </w:rPr>
        <w:t>финансового, трудового и (или) материального</w:t>
      </w:r>
      <w:r w:rsidRPr="00BC3A94">
        <w:rPr>
          <w:lang w:eastAsia="ar-SA"/>
        </w:rPr>
        <w:t xml:space="preserve"> </w:t>
      </w:r>
      <w:r w:rsidRPr="00BC3A94">
        <w:rPr>
          <w:rFonts w:eastAsia="Times New Roman"/>
          <w:b/>
          <w:bCs/>
          <w:lang w:eastAsia="ar-SA"/>
        </w:rPr>
        <w:t>участия заинтересованных лиц в реализации Программы</w:t>
      </w:r>
      <w:r w:rsidRPr="00BC3A94">
        <w:rPr>
          <w:b/>
          <w:bCs/>
        </w:rPr>
        <w:t xml:space="preserve"> </w:t>
      </w:r>
    </w:p>
    <w:p w:rsidR="00BC3A94" w:rsidRPr="00BC3A94" w:rsidRDefault="00BC3A94" w:rsidP="00BC3A94">
      <w:pPr>
        <w:pStyle w:val="Default"/>
        <w:ind w:firstLine="709"/>
        <w:jc w:val="center"/>
        <w:rPr>
          <w:b/>
          <w:bCs/>
        </w:rPr>
      </w:pPr>
    </w:p>
    <w:p w:rsidR="00BC3A94" w:rsidRPr="00BC3A94" w:rsidRDefault="00BC3A94" w:rsidP="00BC3A94">
      <w:pPr>
        <w:pStyle w:val="Default"/>
        <w:jc w:val="both"/>
        <w:rPr>
          <w:rFonts w:eastAsia="Arial"/>
          <w:color w:val="auto"/>
          <w:lang w:eastAsia="ar-SA"/>
        </w:rPr>
      </w:pPr>
      <w:r w:rsidRPr="00BC3A94">
        <w:rPr>
          <w:rFonts w:eastAsia="Arial"/>
          <w:lang w:eastAsia="ar-SA"/>
        </w:rPr>
        <w:t xml:space="preserve">1. Форма финансового участия граждан в выполнении работ по благоустройству    устанавливается  в виде финансового обеспечения затрат по выполнению мероприятий проекта работ  по </w:t>
      </w:r>
      <w:r w:rsidRPr="00BC3A94">
        <w:rPr>
          <w:rFonts w:eastAsia="Arial"/>
          <w:color w:val="auto"/>
          <w:lang w:eastAsia="ar-SA"/>
        </w:rPr>
        <w:t xml:space="preserve">благоустройству   в размере определенном на общем собрании (материально-технический вклад).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1.1.Сбор и учет средств  осуществляет ответственный за сбор средств, избранный на общем собрании.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1.2.</w:t>
      </w:r>
      <w:r w:rsidRPr="00BC3A94">
        <w:rPr>
          <w:rFonts w:ascii="Times New Roman" w:hAnsi="Times New Roman" w:cs="Times New Roman"/>
          <w:sz w:val="24"/>
          <w:szCs w:val="24"/>
        </w:rPr>
        <w:t xml:space="preserve"> О</w:t>
      </w: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тветственный за сбор средств обеспечивает перечисление  собранных средств от граждан в доход  бюджета сельского поселения «Слудка». 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1.3.Средства, поступившие от ответственного за сбор средств, направляются на увеличение расходов бюджета соответственно целям предоставления,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BC3A94" w:rsidRPr="00BC3A94" w:rsidRDefault="00BC3A94" w:rsidP="00BC3A94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C3A94">
        <w:rPr>
          <w:rFonts w:ascii="Times New Roman" w:eastAsia="Arial" w:hAnsi="Times New Roman" w:cs="Times New Roman"/>
          <w:sz w:val="24"/>
          <w:szCs w:val="24"/>
          <w:lang w:eastAsia="ar-SA"/>
        </w:rPr>
        <w:t>1.4.Расходование средств, поступивших от ответственного за сбор средств, администрацией сельского поселения «Слудка» осуществляется путем принятия и оплаты обязательств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2. Форма трудового участия граждан в выполнении  работ по благоустройству территорий устанавливается в виде проведения субботников не менее двух раз.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формой трудового участия понимается добровольная безвозмездная трудовая деятельность граждан на территории, подлежащей благоустройству. 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Виды работ в рамках проведения субботника определяются гражданами самостоятельно в ходе общего собрания и </w:t>
      </w:r>
      <w:r w:rsidRPr="00BC3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оформляются соответствующим протоколом общего собрания.</w:t>
      </w:r>
    </w:p>
    <w:p w:rsidR="00BC3A94" w:rsidRPr="00BC3A94" w:rsidRDefault="00BC3A94" w:rsidP="00BC3A94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A94">
        <w:rPr>
          <w:rFonts w:ascii="Times New Roman" w:eastAsia="Times New Roman" w:hAnsi="Times New Roman" w:cs="Times New Roman"/>
          <w:bCs/>
          <w:sz w:val="24"/>
          <w:szCs w:val="24"/>
        </w:rPr>
        <w:t>3. Дата и время проведения  субботников согласовывается с администрацией сельского поселения.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BC3A94">
        <w:rPr>
          <w:rFonts w:ascii="Times New Roman" w:hAnsi="Times New Roman" w:cs="Times New Roman"/>
          <w:b/>
          <w:bCs/>
          <w:sz w:val="24"/>
          <w:szCs w:val="24"/>
        </w:rPr>
        <w:t>Раздел 5. Контроль за выполнением мероприятий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A94">
        <w:rPr>
          <w:rFonts w:ascii="Times New Roman" w:hAnsi="Times New Roman" w:cs="Times New Roman"/>
          <w:bCs/>
          <w:sz w:val="24"/>
          <w:szCs w:val="24"/>
        </w:rPr>
        <w:t xml:space="preserve">         Исполнитель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к программ</w:t>
      </w:r>
      <w:r>
        <w:rPr>
          <w:rFonts w:ascii="Times New Roman" w:hAnsi="Times New Roman"/>
          <w:sz w:val="24"/>
          <w:szCs w:val="24"/>
        </w:rPr>
        <w:t>е</w:t>
      </w:r>
      <w:r w:rsidRPr="00BC3A94">
        <w:rPr>
          <w:rFonts w:ascii="Times New Roman" w:hAnsi="Times New Roman"/>
          <w:sz w:val="24"/>
          <w:szCs w:val="24"/>
        </w:rPr>
        <w:t xml:space="preserve">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 xml:space="preserve">«Благоустройство территории сельского 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  <w:r w:rsidRPr="00BC3A94">
        <w:rPr>
          <w:rFonts w:ascii="Times New Roman" w:hAnsi="Times New Roman"/>
          <w:sz w:val="24"/>
          <w:szCs w:val="24"/>
        </w:rPr>
        <w:t>поселения «Слудка» на 2019-2021 годы»</w:t>
      </w: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p w:rsidR="00BC3A94" w:rsidRPr="00BC3A94" w:rsidRDefault="00BC3A94" w:rsidP="00BC3A94">
      <w:pPr>
        <w:pStyle w:val="10"/>
        <w:tabs>
          <w:tab w:val="left" w:pos="7507"/>
          <w:tab w:val="right" w:pos="9899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370" w:type="dxa"/>
        <w:tblInd w:w="93" w:type="dxa"/>
        <w:tblLook w:val="04A0"/>
      </w:tblPr>
      <w:tblGrid>
        <w:gridCol w:w="1350"/>
        <w:gridCol w:w="3950"/>
        <w:gridCol w:w="2228"/>
        <w:gridCol w:w="1842"/>
      </w:tblGrid>
      <w:tr w:rsidR="00BC3A94" w:rsidRPr="00BC3A94" w:rsidTr="00B45895">
        <w:trPr>
          <w:trHeight w:val="709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Адресный перечень  территорий</w:t>
            </w:r>
          </w:p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планируется благоустройство в 2019-2021 годах</w:t>
            </w:r>
          </w:p>
        </w:tc>
      </w:tr>
      <w:tr w:rsidR="00BC3A94" w:rsidRPr="00BC3A94" w:rsidTr="00B45895">
        <w:trPr>
          <w:trHeight w:val="51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Адрес территории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Необходимые виды работ по итогам инвентаризации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Календарный год проведения работ</w:t>
            </w:r>
          </w:p>
        </w:tc>
      </w:tr>
      <w:tr w:rsidR="00BC3A94" w:rsidRPr="00BC3A94" w:rsidTr="00B45895">
        <w:trPr>
          <w:trHeight w:val="8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94" w:rsidRPr="00BC3A94" w:rsidTr="00B4589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п. Позялэм (ул. Приозерная), п. Усть –Пожег (ул. Центральная, Лесная,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ереговая) </w:t>
            </w:r>
          </w:p>
          <w:p w:rsidR="00BC3A94" w:rsidRPr="00BC3A94" w:rsidRDefault="00BC3A94" w:rsidP="00BC3A94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Обустройство мусорных контейнерных площадок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C3A94" w:rsidRPr="00BC3A94" w:rsidTr="00B4589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с. Слудка</w:t>
            </w: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Реконструкция уличного освещения в с. Слудка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C3A94" w:rsidRPr="00BC3A94" w:rsidTr="00B45895">
        <w:trPr>
          <w:trHeight w:val="1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 xml:space="preserve"> с. Слудка, ул. Центральная, Новоселов</w:t>
            </w: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94" w:rsidRPr="00BC3A94" w:rsidRDefault="00BC3A94" w:rsidP="00BC3A94">
            <w:pPr>
              <w:spacing w:after="0"/>
              <w:ind w:hanging="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 (оканавливание , рубка ивняка, подсыпка)</w:t>
            </w:r>
          </w:p>
          <w:p w:rsidR="00BC3A94" w:rsidRPr="00BC3A94" w:rsidRDefault="00BC3A94" w:rsidP="00BC3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4" w:rsidRPr="00BC3A94" w:rsidRDefault="00BC3A94" w:rsidP="00BC3A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C3A94" w:rsidRPr="00BC3A94" w:rsidTr="00B45895">
        <w:tblPrEx>
          <w:tblBorders>
            <w:top w:val="single" w:sz="4" w:space="0" w:color="auto"/>
          </w:tblBorders>
          <w:tblLook w:val="0000"/>
        </w:tblPrEx>
        <w:trPr>
          <w:gridAfter w:val="3"/>
          <w:wAfter w:w="8020" w:type="dxa"/>
          <w:trHeight w:val="100"/>
        </w:trPr>
        <w:tc>
          <w:tcPr>
            <w:tcW w:w="1350" w:type="dxa"/>
            <w:tcBorders>
              <w:top w:val="single" w:sz="4" w:space="0" w:color="auto"/>
            </w:tcBorders>
          </w:tcPr>
          <w:p w:rsidR="00BC3A94" w:rsidRPr="00BC3A94" w:rsidRDefault="00BC3A94" w:rsidP="00BC3A9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3A94" w:rsidRPr="00BC3A94" w:rsidRDefault="00BC3A94" w:rsidP="00BC3A9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A94" w:rsidRPr="00BC3A94" w:rsidRDefault="00BC3A94" w:rsidP="00BC3A9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7B9F" w:rsidRPr="00BC3A94" w:rsidRDefault="004A7B9F" w:rsidP="00BC3A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7B9F" w:rsidRPr="00BC3A94" w:rsidSect="00B7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20BC"/>
    <w:multiLevelType w:val="hybridMultilevel"/>
    <w:tmpl w:val="FADA1C5E"/>
    <w:lvl w:ilvl="0" w:tplc="1896AAC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3A94"/>
    <w:rsid w:val="004A7B9F"/>
    <w:rsid w:val="00A671C3"/>
    <w:rsid w:val="00B76ACA"/>
    <w:rsid w:val="00B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A9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1">
    <w:name w:val="toc 1"/>
    <w:basedOn w:val="a"/>
    <w:next w:val="a"/>
    <w:semiHidden/>
    <w:rsid w:val="00BC3A94"/>
    <w:pPr>
      <w:tabs>
        <w:tab w:val="num" w:pos="360"/>
      </w:tabs>
      <w:suppressAutoHyphens/>
      <w:spacing w:after="0" w:line="240" w:lineRule="auto"/>
      <w:ind w:left="-67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4">
    <w:name w:val="Body Text Indent"/>
    <w:basedOn w:val="a"/>
    <w:link w:val="a5"/>
    <w:rsid w:val="00BC3A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C3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3A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C3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C3A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ahoma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BC3A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C3A9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qFormat/>
    <w:rsid w:val="00BC3A9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10">
    <w:name w:val="Без интервала1"/>
    <w:rsid w:val="00BC3A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rsid w:val="00BC3A94"/>
    <w:rPr>
      <w:color w:val="0000FF"/>
      <w:u w:val="single"/>
    </w:rPr>
  </w:style>
  <w:style w:type="paragraph" w:customStyle="1" w:styleId="Default">
    <w:name w:val="Default"/>
    <w:rsid w:val="00BC3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2847</Words>
  <Characters>16229</Characters>
  <Application>Microsoft Office Word</Application>
  <DocSecurity>0</DocSecurity>
  <Lines>135</Lines>
  <Paragraphs>38</Paragraphs>
  <ScaleCrop>false</ScaleCrop>
  <Company>Your Organization Name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2021-01-19T07:31:00Z</dcterms:created>
  <dcterms:modified xsi:type="dcterms:W3CDTF">2021-01-19T07:31:00Z</dcterms:modified>
</cp:coreProperties>
</file>